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60793" w14:textId="77777777" w:rsidR="00DA36E8" w:rsidRPr="008B5A0B" w:rsidRDefault="00DA36E8">
      <w:pPr>
        <w:rPr>
          <w:rStyle w:val="Style1"/>
        </w:rPr>
        <w:sectPr w:rsidR="00DA36E8" w:rsidRPr="008B5A0B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  <w:bookmarkStart w:id="0" w:name="_Hlk97902257"/>
    </w:p>
    <w:p w14:paraId="13ED67D3" w14:textId="66AE9215" w:rsidR="00E37303" w:rsidRPr="008B5A0B" w:rsidRDefault="00E37303" w:rsidP="00E37303">
      <w:r w:rsidRPr="008B5A0B">
        <w:rPr>
          <w:b/>
        </w:rPr>
        <w:t>TO:</w:t>
      </w:r>
      <w:r w:rsidRPr="008B5A0B">
        <w:rPr>
          <w:b/>
        </w:rPr>
        <w:tab/>
      </w:r>
      <w:r w:rsidRPr="008B5A0B">
        <w:rPr>
          <w:b/>
        </w:rPr>
        <w:tab/>
      </w:r>
      <w:r w:rsidR="008B5A0B" w:rsidRPr="008B5A0B">
        <w:rPr>
          <w:szCs w:val="24"/>
        </w:rPr>
        <w:t>Andrew Aus</w:t>
      </w:r>
      <w:r w:rsidRPr="008B5A0B">
        <w:t>, Attorney</w:t>
      </w:r>
    </w:p>
    <w:p w14:paraId="15B4BFD4" w14:textId="77777777" w:rsidR="00E37303" w:rsidRPr="008B5A0B" w:rsidRDefault="00E37303" w:rsidP="00E37303">
      <w:pPr>
        <w:ind w:left="1440"/>
      </w:pPr>
      <w:r w:rsidRPr="008B5A0B">
        <w:t>Legal Division</w:t>
      </w:r>
    </w:p>
    <w:p w14:paraId="522FE801" w14:textId="77777777" w:rsidR="00E37303" w:rsidRPr="008B5A0B" w:rsidRDefault="00E37303" w:rsidP="00E37303">
      <w:pPr>
        <w:tabs>
          <w:tab w:val="left" w:pos="1170"/>
        </w:tabs>
      </w:pPr>
      <w:r w:rsidRPr="008B5A0B">
        <w:tab/>
      </w:r>
      <w:r w:rsidRPr="008B5A0B">
        <w:tab/>
      </w:r>
    </w:p>
    <w:p w14:paraId="12E44CDA" w14:textId="508CCD0C" w:rsidR="00E37303" w:rsidRPr="008B5A0B" w:rsidRDefault="00E37303" w:rsidP="00E37303">
      <w:r w:rsidRPr="008B5A0B">
        <w:rPr>
          <w:b/>
        </w:rPr>
        <w:t>FROM:</w:t>
      </w:r>
      <w:r w:rsidRPr="008B5A0B">
        <w:rPr>
          <w:b/>
        </w:rPr>
        <w:tab/>
      </w:r>
      <w:r w:rsidR="008B5A0B" w:rsidRPr="008B5A0B">
        <w:rPr>
          <w:szCs w:val="24"/>
        </w:rPr>
        <w:t>James Harville</w:t>
      </w:r>
      <w:r w:rsidRPr="008B5A0B">
        <w:t xml:space="preserve">, </w:t>
      </w:r>
      <w:r w:rsidR="008B5A0B" w:rsidRPr="008B5A0B">
        <w:t>Infrastructure Analyst</w:t>
      </w:r>
    </w:p>
    <w:p w14:paraId="5B64FC8B" w14:textId="77777777" w:rsidR="00E37303" w:rsidRPr="008B5A0B" w:rsidRDefault="00E37303" w:rsidP="00E37303">
      <w:pPr>
        <w:ind w:left="1440"/>
      </w:pPr>
      <w:r w:rsidRPr="008B5A0B">
        <w:t>Infrastructure Division</w:t>
      </w:r>
    </w:p>
    <w:p w14:paraId="4C3946EC" w14:textId="1E1DE53F" w:rsidR="008C469B" w:rsidRPr="008B5A0B" w:rsidRDefault="008C469B" w:rsidP="008C469B">
      <w:pPr>
        <w:tabs>
          <w:tab w:val="left" w:pos="1170"/>
        </w:tabs>
        <w:spacing w:before="240"/>
      </w:pPr>
      <w:r w:rsidRPr="008B5A0B">
        <w:rPr>
          <w:b/>
        </w:rPr>
        <w:t>DATE:</w:t>
      </w:r>
      <w:r w:rsidRPr="008B5A0B">
        <w:rPr>
          <w:b/>
        </w:rPr>
        <w:tab/>
      </w:r>
      <w:r w:rsidRPr="008B5A0B">
        <w:rPr>
          <w:b/>
        </w:rPr>
        <w:tab/>
      </w:r>
      <w:bookmarkStart w:id="1" w:name="_Hlk97897099"/>
      <w:r w:rsidR="008B5A0B" w:rsidRPr="008B5A0B">
        <w:rPr>
          <w:rStyle w:val="Style1"/>
        </w:rPr>
        <w:t>June 27, 2022</w:t>
      </w:r>
      <w:bookmarkEnd w:id="1"/>
    </w:p>
    <w:bookmarkEnd w:id="0"/>
    <w:p w14:paraId="4C62B130" w14:textId="77777777" w:rsidR="0028111B" w:rsidRDefault="0028111B" w:rsidP="008C469B">
      <w:pPr>
        <w:tabs>
          <w:tab w:val="left" w:pos="1170"/>
        </w:tabs>
        <w:spacing w:before="240"/>
      </w:pPr>
    </w:p>
    <w:p w14:paraId="01345608" w14:textId="13A77E66" w:rsidR="009F371F" w:rsidRPr="008B5A0B" w:rsidRDefault="008C469B" w:rsidP="00CB756B">
      <w:pPr>
        <w:ind w:left="1440" w:hanging="1440"/>
        <w:rPr>
          <w:i/>
        </w:rPr>
      </w:pPr>
      <w:r>
        <w:rPr>
          <w:b/>
        </w:rPr>
        <w:t>RE:</w:t>
      </w:r>
      <w:r w:rsidRPr="008B5A0B">
        <w:rPr>
          <w:b/>
        </w:rPr>
        <w:tab/>
      </w:r>
      <w:bookmarkStart w:id="2" w:name="_Hlk97903672"/>
      <w:r w:rsidR="009F371F" w:rsidRPr="008B5A0B">
        <w:rPr>
          <w:bCs/>
        </w:rPr>
        <w:t xml:space="preserve">Docket No. </w:t>
      </w:r>
      <w:r w:rsidR="008B5A0B" w:rsidRPr="008B5A0B">
        <w:rPr>
          <w:bCs/>
        </w:rPr>
        <w:t>53399</w:t>
      </w:r>
      <w:r w:rsidR="009F371F" w:rsidRPr="008B5A0B">
        <w:t xml:space="preserve"> – </w:t>
      </w:r>
      <w:bookmarkStart w:id="3" w:name="_Hlk97894606"/>
      <w:r w:rsidR="008B5A0B" w:rsidRPr="008B5A0B">
        <w:rPr>
          <w:rStyle w:val="Style3"/>
        </w:rPr>
        <w:t>Petition</w:t>
      </w:r>
      <w:bookmarkEnd w:id="3"/>
      <w:r w:rsidR="009F371F" w:rsidRPr="008B5A0B">
        <w:rPr>
          <w:i/>
        </w:rPr>
        <w:t xml:space="preserve"> of </w:t>
      </w:r>
      <w:r w:rsidR="008B5A0B" w:rsidRPr="008B5A0B">
        <w:rPr>
          <w:i/>
        </w:rPr>
        <w:t>Aqua Texas, Inc. and the City of Elmendorf</w:t>
      </w:r>
      <w:r w:rsidR="008738E2" w:rsidRPr="008B5A0B">
        <w:rPr>
          <w:i/>
        </w:rPr>
        <w:t xml:space="preserve"> </w:t>
      </w:r>
      <w:r w:rsidR="009F371F" w:rsidRPr="008B5A0B">
        <w:rPr>
          <w:i/>
        </w:rPr>
        <w:t xml:space="preserve">for Approval of a Service Area Contract Under Texas Water Code </w:t>
      </w:r>
      <w:r w:rsidR="009F371F" w:rsidRPr="008B5A0B">
        <w:t>§ </w:t>
      </w:r>
      <w:r w:rsidR="009F371F" w:rsidRPr="008B5A0B">
        <w:rPr>
          <w:i/>
        </w:rPr>
        <w:t>13.248 and to Amend Certificate</w:t>
      </w:r>
      <w:r w:rsidR="00CB756B" w:rsidRPr="008B5A0B">
        <w:rPr>
          <w:i/>
        </w:rPr>
        <w:t>s</w:t>
      </w:r>
      <w:r w:rsidR="009F371F" w:rsidRPr="008B5A0B">
        <w:rPr>
          <w:i/>
        </w:rPr>
        <w:t xml:space="preserve"> of Convenience and Necessity in </w:t>
      </w:r>
      <w:r w:rsidR="008B5A0B" w:rsidRPr="008B5A0B">
        <w:rPr>
          <w:i/>
          <w:iCs/>
        </w:rPr>
        <w:t>Bexar</w:t>
      </w:r>
      <w:r w:rsidR="00BA1314" w:rsidRPr="008B5A0B">
        <w:rPr>
          <w:i/>
          <w:iCs/>
        </w:rPr>
        <w:t xml:space="preserve"> </w:t>
      </w:r>
      <w:bookmarkStart w:id="4" w:name="_Hlk97894631"/>
      <w:r w:rsidR="008B5A0B" w:rsidRPr="008B5A0B">
        <w:rPr>
          <w:i/>
          <w:iCs/>
        </w:rPr>
        <w:t>County</w:t>
      </w:r>
      <w:bookmarkEnd w:id="2"/>
      <w:bookmarkEnd w:id="4"/>
    </w:p>
    <w:p w14:paraId="4FD53158" w14:textId="77777777" w:rsidR="008C469B" w:rsidRDefault="0028111B" w:rsidP="009F371F">
      <w:pPr>
        <w:ind w:left="1440" w:right="-450" w:hanging="144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2820398A" wp14:editId="774C20B9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ECAE0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40D2DEE7" w14:textId="77777777" w:rsidR="00BA1314" w:rsidRDefault="00BA1314" w:rsidP="00BA1314">
      <w:pPr>
        <w:rPr>
          <w:strike/>
        </w:rPr>
      </w:pPr>
      <w:bookmarkStart w:id="5" w:name="_Hlk97903306"/>
      <w:bookmarkStart w:id="6" w:name="_Hlk63328382"/>
    </w:p>
    <w:p w14:paraId="74BE125D" w14:textId="278C7C32" w:rsidR="00BA1314" w:rsidRPr="008B5A0B" w:rsidRDefault="00BA1314" w:rsidP="00BA1314">
      <w:pPr>
        <w:rPr>
          <w:bCs/>
        </w:rPr>
      </w:pPr>
      <w:bookmarkStart w:id="7" w:name="_Hlk97898030"/>
      <w:r w:rsidRPr="008B5A0B">
        <w:t xml:space="preserve">On </w:t>
      </w:r>
      <w:bookmarkStart w:id="8" w:name="_Hlk97896238"/>
      <w:r w:rsidR="008B5A0B" w:rsidRPr="008B5A0B">
        <w:rPr>
          <w:rStyle w:val="Style1"/>
        </w:rPr>
        <w:t>March 25, 2022</w:t>
      </w:r>
      <w:bookmarkEnd w:id="8"/>
      <w:r w:rsidRPr="008B5A0B">
        <w:t xml:space="preserve">, </w:t>
      </w:r>
      <w:r w:rsidR="008B5A0B" w:rsidRPr="008B5A0B">
        <w:t>Aqua Texas, Inc.</w:t>
      </w:r>
      <w:r w:rsidRPr="008B5A0B">
        <w:t xml:space="preserve"> (</w:t>
      </w:r>
      <w:r w:rsidR="008B5A0B" w:rsidRPr="008B5A0B">
        <w:t>Aqua Texas</w:t>
      </w:r>
      <w:r w:rsidRPr="008B5A0B">
        <w:t>)</w:t>
      </w:r>
      <w:r w:rsidRPr="008B5A0B">
        <w:rPr>
          <w:bCs/>
        </w:rPr>
        <w:t xml:space="preserve"> and </w:t>
      </w:r>
      <w:r w:rsidR="008B5A0B" w:rsidRPr="008B5A0B">
        <w:t>City of Elmendorf</w:t>
      </w:r>
      <w:r w:rsidRPr="008B5A0B">
        <w:rPr>
          <w:bCs/>
        </w:rPr>
        <w:t xml:space="preserve"> </w:t>
      </w:r>
      <w:r w:rsidRPr="008B5A0B">
        <w:t>(</w:t>
      </w:r>
      <w:r w:rsidR="008B5A0B" w:rsidRPr="008B5A0B">
        <w:t>Elmendorf</w:t>
      </w:r>
      <w:r w:rsidRPr="008B5A0B">
        <w:t>)</w:t>
      </w:r>
      <w:r w:rsidRPr="008B5A0B">
        <w:rPr>
          <w:bCs/>
        </w:rPr>
        <w:t xml:space="preserve"> (collectively, </w:t>
      </w:r>
      <w:r w:rsidR="008B5A0B" w:rsidRPr="008B5A0B">
        <w:rPr>
          <w:bCs/>
        </w:rPr>
        <w:t>Petitioners</w:t>
      </w:r>
      <w:r w:rsidRPr="008B5A0B">
        <w:rPr>
          <w:bCs/>
        </w:rPr>
        <w:t xml:space="preserve">) filed </w:t>
      </w:r>
      <w:bookmarkStart w:id="9" w:name="_Hlk97895692"/>
      <w:r w:rsidR="008B5A0B" w:rsidRPr="008B5A0B">
        <w:t>a petition</w:t>
      </w:r>
      <w:r w:rsidRPr="008B5A0B">
        <w:rPr>
          <w:bCs/>
        </w:rPr>
        <w:t xml:space="preserve"> </w:t>
      </w:r>
      <w:bookmarkEnd w:id="9"/>
      <w:r w:rsidRPr="008B5A0B">
        <w:rPr>
          <w:bCs/>
        </w:rPr>
        <w:t>for approval of a service area contract under Texas Water Code (TWC) § 13.248</w:t>
      </w:r>
      <w:r w:rsidRPr="008B5A0B">
        <w:t xml:space="preserve"> and to amend </w:t>
      </w:r>
      <w:r w:rsidR="008B5A0B" w:rsidRPr="008B5A0B">
        <w:t>Aqua Texas</w:t>
      </w:r>
      <w:r w:rsidRPr="008B5A0B">
        <w:t xml:space="preserve">’s </w:t>
      </w:r>
      <w:r w:rsidR="008B5A0B" w:rsidRPr="008B5A0B">
        <w:t>sewer</w:t>
      </w:r>
      <w:r w:rsidRPr="008B5A0B">
        <w:t xml:space="preserve"> Certificate of Convenience and Necessity (CCN) No. </w:t>
      </w:r>
      <w:r w:rsidR="008B5A0B" w:rsidRPr="008B5A0B">
        <w:t>21116</w:t>
      </w:r>
      <w:r w:rsidRPr="008B5A0B">
        <w:t xml:space="preserve"> and </w:t>
      </w:r>
      <w:r w:rsidR="008B5A0B" w:rsidRPr="008B5A0B">
        <w:t>Elmendorf</w:t>
      </w:r>
      <w:r w:rsidRPr="008B5A0B">
        <w:t xml:space="preserve">’s </w:t>
      </w:r>
      <w:r w:rsidR="008B5A0B" w:rsidRPr="008B5A0B">
        <w:t>sewer</w:t>
      </w:r>
      <w:r w:rsidRPr="008B5A0B">
        <w:t xml:space="preserve"> CCN No. </w:t>
      </w:r>
      <w:r w:rsidR="008B5A0B" w:rsidRPr="008B5A0B">
        <w:t>21121</w:t>
      </w:r>
      <w:r w:rsidRPr="008B5A0B">
        <w:t xml:space="preserve"> </w:t>
      </w:r>
      <w:r w:rsidRPr="008B5A0B">
        <w:rPr>
          <w:bCs/>
        </w:rPr>
        <w:t xml:space="preserve">in </w:t>
      </w:r>
      <w:r w:rsidR="008B5A0B" w:rsidRPr="008B5A0B">
        <w:t>Bexar</w:t>
      </w:r>
      <w:r w:rsidRPr="008B5A0B">
        <w:rPr>
          <w:bCs/>
        </w:rPr>
        <w:t xml:space="preserve"> </w:t>
      </w:r>
      <w:r w:rsidR="008B5A0B" w:rsidRPr="008B5A0B">
        <w:t>County</w:t>
      </w:r>
      <w:r w:rsidRPr="008B5A0B">
        <w:rPr>
          <w:bCs/>
        </w:rPr>
        <w:t xml:space="preserve">, Texas. The </w:t>
      </w:r>
      <w:r w:rsidR="008B5A0B" w:rsidRPr="008B5A0B">
        <w:rPr>
          <w:bCs/>
        </w:rPr>
        <w:t>Petitioners</w:t>
      </w:r>
      <w:r w:rsidRPr="008B5A0B">
        <w:rPr>
          <w:bCs/>
        </w:rPr>
        <w:t>’ TWC § 13.248 service area contract is being reviewed in accordance with 16 Texas Administrative Code (TAC) § 24.253.</w:t>
      </w:r>
    </w:p>
    <w:bookmarkEnd w:id="5"/>
    <w:bookmarkEnd w:id="7"/>
    <w:p w14:paraId="6B990A82" w14:textId="63BA954A" w:rsidR="008B5A0B" w:rsidRPr="008B5A0B" w:rsidRDefault="00AC0CE4" w:rsidP="00AC0CE4">
      <w:pPr>
        <w:spacing w:before="240"/>
      </w:pPr>
      <w:r>
        <w:t xml:space="preserve">Based on the mapping review by </w:t>
      </w:r>
      <w:bookmarkStart w:id="10" w:name="_Hlk97907535"/>
      <w:sdt>
        <w:sdtPr>
          <w:rPr>
            <w:rStyle w:val="Style4"/>
          </w:rPr>
          <w:id w:val="-587453430"/>
          <w:placeholder>
            <w:docPart w:val="E90CC30A7EC741EEA2534041677CC7EC"/>
          </w:placeholder>
          <w:dropDownList>
            <w:listItem w:value="Choose an item."/>
            <w:listItem w:displayText="Dave Babicki" w:value="Dave Babicki"/>
            <w:listItem w:displayText="Gary Horton" w:value="Gary Horton"/>
            <w:listItem w:displayText="Hank Journeay" w:value="Hank Journeay"/>
            <w:listItem w:displayText="Tracy Montes" w:value="Tracy Montes"/>
          </w:dropDownList>
        </w:sdtPr>
        <w:sdtEndPr>
          <w:rPr>
            <w:rStyle w:val="DefaultParagraphFont"/>
            <w:rFonts w:ascii="Garamond" w:hAnsi="Garamond"/>
            <w:b/>
            <w:bCs/>
          </w:rPr>
        </w:sdtEndPr>
        <w:sdtContent>
          <w:r w:rsidR="008B5A0B">
            <w:rPr>
              <w:rStyle w:val="Style4"/>
            </w:rPr>
            <w:t>Dave Babicki</w:t>
          </w:r>
        </w:sdtContent>
      </w:sdt>
      <w:bookmarkEnd w:id="10"/>
      <w:r w:rsidRPr="00094623">
        <w:t>, Infrastructure Division</w:t>
      </w:r>
      <w:r>
        <w:t>:</w:t>
      </w:r>
      <w:r w:rsidRPr="00094623">
        <w:t xml:space="preserve"> </w:t>
      </w:r>
      <w:r w:rsidR="008B5A0B">
        <w:br/>
      </w:r>
    </w:p>
    <w:bookmarkEnd w:id="6"/>
    <w:p w14:paraId="7A8C7DD2" w14:textId="30B27A00" w:rsidR="008B5A0B" w:rsidRDefault="008B5A0B" w:rsidP="008B5A0B">
      <w:r w:rsidRPr="00262A8E">
        <w:t xml:space="preserve">The requested area includes </w:t>
      </w:r>
      <w:r w:rsidRPr="008E0C0C">
        <w:t>0</w:t>
      </w:r>
      <w:r>
        <w:t xml:space="preserve"> customer connections and </w:t>
      </w:r>
      <w:r w:rsidRPr="00262A8E">
        <w:t xml:space="preserve">approximately </w:t>
      </w:r>
      <w:r>
        <w:t>990</w:t>
      </w:r>
      <w:r w:rsidRPr="00262A8E">
        <w:t xml:space="preserve"> acres</w:t>
      </w:r>
      <w:r>
        <w:t xml:space="preserve"> of transferred area from Elmendorf (CCN No. 21121) to Aqua Texas (CCN No. 21116).</w:t>
      </w:r>
    </w:p>
    <w:p w14:paraId="7AC3E84E" w14:textId="77777777" w:rsidR="008B5A0B" w:rsidRDefault="008B5A0B" w:rsidP="008B5A0B"/>
    <w:p w14:paraId="48B404D4" w14:textId="77777777" w:rsidR="008B5A0B" w:rsidRDefault="008B5A0B" w:rsidP="008B5A0B">
      <w:r>
        <w:t xml:space="preserve">The petition proposes the subtraction of approximately 990 acres from CCN No. 21121 and the addition of approximately 990 acres to CCN No. 21116. </w:t>
      </w:r>
    </w:p>
    <w:p w14:paraId="3D2A02AC" w14:textId="77777777" w:rsidR="008B5A0B" w:rsidRDefault="008B5A0B" w:rsidP="008B5A0B"/>
    <w:p w14:paraId="0FB5492B" w14:textId="4BCC40FC" w:rsidR="008B5A0B" w:rsidRDefault="008B5A0B" w:rsidP="008B5A0B">
      <w:r>
        <w:t xml:space="preserve">The petition indicates that the total acreage being requested is approximately </w:t>
      </w:r>
      <w:r w:rsidRPr="00E763C5">
        <w:t>987</w:t>
      </w:r>
      <w:r>
        <w:rPr>
          <w:color w:val="FF0000"/>
        </w:rPr>
        <w:t xml:space="preserve"> </w:t>
      </w:r>
      <w:r>
        <w:t>acres.  Based on the mapping review by</w:t>
      </w:r>
      <w:r w:rsidR="00F57FBE">
        <w:t xml:space="preserve"> Mr.</w:t>
      </w:r>
      <w:r>
        <w:t xml:space="preserve"> Babicki, it was determined the requested area is approximately 990</w:t>
      </w:r>
      <w:r>
        <w:rPr>
          <w:color w:val="FF0000"/>
        </w:rPr>
        <w:t xml:space="preserve"> </w:t>
      </w:r>
      <w:r>
        <w:t>acres.</w:t>
      </w:r>
    </w:p>
    <w:p w14:paraId="4EBF814F" w14:textId="77777777" w:rsidR="00DA51F7" w:rsidRDefault="00DA51F7" w:rsidP="00D62689"/>
    <w:p w14:paraId="0B3555D3" w14:textId="3DF49539" w:rsidR="004E3AAE" w:rsidRPr="008B5A0B" w:rsidRDefault="0078492E" w:rsidP="00D62689">
      <w:r w:rsidRPr="008B5A0B">
        <w:t xml:space="preserve">Individual </w:t>
      </w:r>
      <w:r w:rsidR="004E3AAE" w:rsidRPr="008B5A0B">
        <w:t xml:space="preserve">Notice was not required for this </w:t>
      </w:r>
      <w:bookmarkStart w:id="11" w:name="_Hlk97895732"/>
      <w:r w:rsidR="008B5A0B" w:rsidRPr="008B5A0B">
        <w:t>petition</w:t>
      </w:r>
      <w:bookmarkEnd w:id="11"/>
      <w:r w:rsidR="00BA1314" w:rsidRPr="008B5A0B">
        <w:t xml:space="preserve"> </w:t>
      </w:r>
      <w:r w:rsidR="004E3AAE" w:rsidRPr="008B5A0B">
        <w:t>because there are no affected customers in the area subject to the transfer.</w:t>
      </w:r>
      <w:r w:rsidRPr="008B5A0B">
        <w:t xml:space="preserve"> </w:t>
      </w:r>
    </w:p>
    <w:p w14:paraId="6B0D7EE0" w14:textId="77777777" w:rsidR="008B5A0B" w:rsidRDefault="008B5A0B" w:rsidP="00D62689"/>
    <w:p w14:paraId="182A3A79" w14:textId="3617E34B" w:rsidR="0078492E" w:rsidRDefault="0078492E" w:rsidP="00D62689">
      <w:r>
        <w:t xml:space="preserve">The </w:t>
      </w:r>
      <w:bookmarkStart w:id="12" w:name="_Hlk97894841"/>
      <w:bookmarkStart w:id="13" w:name="_Hlk97895439"/>
      <w:r w:rsidR="008B5A0B">
        <w:rPr>
          <w:rStyle w:val="Style1"/>
        </w:rPr>
        <w:t>Petitioners</w:t>
      </w:r>
      <w:bookmarkEnd w:id="12"/>
      <w:bookmarkEnd w:id="13"/>
      <w:r w:rsidR="00BA1314">
        <w:rPr>
          <w:bCs/>
        </w:rPr>
        <w:t xml:space="preserve"> </w:t>
      </w:r>
      <w:r>
        <w:t xml:space="preserve">submitted documentation to satisfy the notice requirements under 16 TAC § 24.253(c).  </w:t>
      </w:r>
    </w:p>
    <w:p w14:paraId="4D777E93" w14:textId="77777777" w:rsidR="00F57FBE" w:rsidRDefault="00F57FBE" w:rsidP="00D62689"/>
    <w:p w14:paraId="1292E322" w14:textId="5D9D3AA2" w:rsidR="00DA36E8" w:rsidRDefault="004E3AAE" w:rsidP="008C469B">
      <w:pPr>
        <w:tabs>
          <w:tab w:val="left" w:pos="1170"/>
        </w:tabs>
        <w:spacing w:after="120"/>
      </w:pPr>
      <w:r w:rsidRPr="00B4435D">
        <w:t xml:space="preserve">The </w:t>
      </w:r>
      <w:r w:rsidR="008B5A0B" w:rsidRPr="00B4435D">
        <w:t>petition</w:t>
      </w:r>
      <w:r w:rsidR="000B5F1E" w:rsidRPr="00B4435D">
        <w:t xml:space="preserve"> </w:t>
      </w:r>
      <w:r w:rsidRPr="00B4435D">
        <w:t xml:space="preserve">meets all </w:t>
      </w:r>
      <w:r w:rsidR="0078492E" w:rsidRPr="00B4435D">
        <w:t xml:space="preserve">applicable </w:t>
      </w:r>
      <w:r w:rsidRPr="00B4435D">
        <w:t xml:space="preserve">statutory requirements of TWC Chapter 13 and 16 </w:t>
      </w:r>
      <w:r w:rsidR="0078492E" w:rsidRPr="00B4435D">
        <w:t>TAC</w:t>
      </w:r>
      <w:r w:rsidRPr="00B4435D">
        <w:t xml:space="preserve"> Chapter 24 rules and regulations.</w:t>
      </w:r>
      <w:r w:rsidR="00F614D5" w:rsidRPr="00B4435D">
        <w:t xml:space="preserve"> </w:t>
      </w:r>
      <w:r w:rsidR="0078492E" w:rsidRPr="00B4435D">
        <w:t xml:space="preserve">Therefore, </w:t>
      </w:r>
      <w:r w:rsidR="00F614D5" w:rsidRPr="00B4435D">
        <w:t>I</w:t>
      </w:r>
      <w:r w:rsidRPr="00B4435D">
        <w:t xml:space="preserve"> recommend</w:t>
      </w:r>
      <w:r w:rsidR="00F614D5" w:rsidRPr="00B4435D">
        <w:t xml:space="preserve"> </w:t>
      </w:r>
      <w:r w:rsidRPr="00B4435D">
        <w:t xml:space="preserve">approval of the </w:t>
      </w:r>
      <w:r w:rsidR="008F16D1" w:rsidRPr="00B4435D">
        <w:t>petition</w:t>
      </w:r>
      <w:r w:rsidRPr="00B4435D">
        <w:t xml:space="preserve">.  </w:t>
      </w:r>
    </w:p>
    <w:sectPr w:rsidR="00DA36E8" w:rsidSect="00FF3E17">
      <w:headerReference w:type="default" r:id="rId8"/>
      <w:type w:val="continuous"/>
      <w:pgSz w:w="12240" w:h="15840"/>
      <w:pgMar w:top="720" w:right="1800" w:bottom="72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94116" w14:textId="77777777" w:rsidR="00B129C3" w:rsidRDefault="00B129C3">
      <w:r>
        <w:separator/>
      </w:r>
    </w:p>
  </w:endnote>
  <w:endnote w:type="continuationSeparator" w:id="0">
    <w:p w14:paraId="4DD9EDAB" w14:textId="77777777" w:rsidR="00B129C3" w:rsidRDefault="00B12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68B65" w14:textId="77777777" w:rsidR="00B129C3" w:rsidRDefault="00B129C3">
      <w:r>
        <w:separator/>
      </w:r>
    </w:p>
  </w:footnote>
  <w:footnote w:type="continuationSeparator" w:id="0">
    <w:p w14:paraId="395F7A73" w14:textId="77777777" w:rsidR="00B129C3" w:rsidRDefault="00B129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8CED3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00C33B64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5CCA0A6C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65BD2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129FA"/>
    <w:multiLevelType w:val="hybridMultilevel"/>
    <w:tmpl w:val="912CE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9C3"/>
    <w:rsid w:val="000B5F1E"/>
    <w:rsid w:val="001E27D1"/>
    <w:rsid w:val="001F0137"/>
    <w:rsid w:val="00221E4D"/>
    <w:rsid w:val="0026218D"/>
    <w:rsid w:val="0028111B"/>
    <w:rsid w:val="003155A7"/>
    <w:rsid w:val="00357B4C"/>
    <w:rsid w:val="00367B9C"/>
    <w:rsid w:val="00391167"/>
    <w:rsid w:val="003A5639"/>
    <w:rsid w:val="003C3FB4"/>
    <w:rsid w:val="004249AC"/>
    <w:rsid w:val="004743B7"/>
    <w:rsid w:val="004E3AAE"/>
    <w:rsid w:val="0056520A"/>
    <w:rsid w:val="00582D34"/>
    <w:rsid w:val="00621518"/>
    <w:rsid w:val="00665622"/>
    <w:rsid w:val="0078492E"/>
    <w:rsid w:val="007E4EE0"/>
    <w:rsid w:val="008262FF"/>
    <w:rsid w:val="008506A2"/>
    <w:rsid w:val="00853676"/>
    <w:rsid w:val="008738E2"/>
    <w:rsid w:val="008B5A0B"/>
    <w:rsid w:val="008C469B"/>
    <w:rsid w:val="008F16D1"/>
    <w:rsid w:val="00906F9A"/>
    <w:rsid w:val="0091083F"/>
    <w:rsid w:val="009E5222"/>
    <w:rsid w:val="009F371F"/>
    <w:rsid w:val="00A7691E"/>
    <w:rsid w:val="00AC0CE4"/>
    <w:rsid w:val="00AD60D0"/>
    <w:rsid w:val="00B129C3"/>
    <w:rsid w:val="00B334F8"/>
    <w:rsid w:val="00B4435D"/>
    <w:rsid w:val="00B56DD2"/>
    <w:rsid w:val="00BA1314"/>
    <w:rsid w:val="00CB756B"/>
    <w:rsid w:val="00CD3008"/>
    <w:rsid w:val="00D2540B"/>
    <w:rsid w:val="00D62689"/>
    <w:rsid w:val="00D90279"/>
    <w:rsid w:val="00DA36E8"/>
    <w:rsid w:val="00DA51F7"/>
    <w:rsid w:val="00E37303"/>
    <w:rsid w:val="00EA5690"/>
    <w:rsid w:val="00F356B1"/>
    <w:rsid w:val="00F51EB9"/>
    <w:rsid w:val="00F57FBE"/>
    <w:rsid w:val="00F614D5"/>
    <w:rsid w:val="00FF3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B1F7C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7B9C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8506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506A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506A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06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06A2"/>
    <w:rPr>
      <w:b/>
      <w:bCs/>
    </w:rPr>
  </w:style>
  <w:style w:type="character" w:customStyle="1" w:styleId="Style1">
    <w:name w:val="Style1"/>
    <w:basedOn w:val="DefaultParagraphFont"/>
    <w:uiPriority w:val="1"/>
    <w:rsid w:val="003C3FB4"/>
    <w:rPr>
      <w:rFonts w:ascii="Times New Roman" w:hAnsi="Times New Roman"/>
      <w:color w:val="auto"/>
      <w:sz w:val="24"/>
    </w:rPr>
  </w:style>
  <w:style w:type="character" w:customStyle="1" w:styleId="Style3">
    <w:name w:val="Style3"/>
    <w:basedOn w:val="DefaultParagraphFont"/>
    <w:uiPriority w:val="1"/>
    <w:rsid w:val="00BA1314"/>
    <w:rPr>
      <w:rFonts w:ascii="Times New Roman" w:hAnsi="Times New Roman"/>
      <w:i/>
      <w:color w:val="auto"/>
      <w:sz w:val="24"/>
    </w:rPr>
  </w:style>
  <w:style w:type="character" w:styleId="PlaceholderText">
    <w:name w:val="Placeholder Text"/>
    <w:basedOn w:val="DefaultParagraphFont"/>
    <w:uiPriority w:val="99"/>
    <w:semiHidden/>
    <w:rsid w:val="00BA1314"/>
    <w:rPr>
      <w:color w:val="808080"/>
    </w:rPr>
  </w:style>
  <w:style w:type="character" w:customStyle="1" w:styleId="Style4">
    <w:name w:val="Style4"/>
    <w:basedOn w:val="DefaultParagraphFont"/>
    <w:uiPriority w:val="1"/>
    <w:rsid w:val="00AC0CE4"/>
    <w:rPr>
      <w:rFonts w:ascii="Times New Roman" w:hAnsi="Times New Roman"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90CC30A7EC741EEA2534041677CC7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3374EA-71AC-4726-8619-AAB6A6E57CD0}"/>
      </w:docPartPr>
      <w:docPartBody>
        <w:p w:rsidR="00797FDA" w:rsidRDefault="00C06D75">
          <w:pPr>
            <w:pStyle w:val="E90CC30A7EC741EEA2534041677CC7EC"/>
          </w:pPr>
          <w:r w:rsidRPr="00105A44">
            <w:rPr>
              <w:rFonts w:ascii="Garamond" w:hAnsi="Garamond"/>
              <w:color w:val="808080" w:themeColor="background1" w:themeShade="80"/>
            </w:rPr>
            <w:t>Mapping Staff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D75"/>
    <w:rsid w:val="00797FDA"/>
    <w:rsid w:val="00C06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97FDA"/>
    <w:rPr>
      <w:color w:val="808080"/>
    </w:rPr>
  </w:style>
  <w:style w:type="paragraph" w:customStyle="1" w:styleId="E90CC30A7EC741EEA2534041677CC7EC">
    <w:name w:val="E90CC30A7EC741EEA2534041677CC7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1558</Characters>
  <Application>Microsoft Office Word</Application>
  <DocSecurity>0</DocSecurity>
  <Lines>12</Lines>
  <Paragraphs>3</Paragraphs>
  <ScaleCrop>false</ScaleCrop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2022-06-27T16:12:00Z</dcterms:created>
  <dcterms:modified xsi:type="dcterms:W3CDTF">2022-06-27T16:12:00Z</dcterms:modified>
</cp:coreProperties>
</file>